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2E" w:rsidRPr="002150E0" w:rsidRDefault="00E829F8" w:rsidP="00AA0DCD">
      <w:pPr>
        <w:jc w:val="right"/>
        <w:rPr>
          <w:b/>
          <w:sz w:val="32"/>
          <w:szCs w:val="32"/>
        </w:rPr>
      </w:pPr>
      <w:r w:rsidRPr="002150E0">
        <w:rPr>
          <w:b/>
          <w:sz w:val="32"/>
          <w:szCs w:val="32"/>
        </w:rPr>
        <w:t>PCHRA-SHRM UPCOMING MEETINGS / EVENTS:</w:t>
      </w:r>
    </w:p>
    <w:p w:rsidR="00E829F8" w:rsidRDefault="00E829F8" w:rsidP="00E829F8">
      <w:pPr>
        <w:jc w:val="center"/>
        <w:rPr>
          <w:sz w:val="28"/>
          <w:szCs w:val="28"/>
        </w:rPr>
      </w:pPr>
    </w:p>
    <w:p w:rsidR="00E829F8" w:rsidRDefault="007127E1" w:rsidP="00E829F8">
      <w:pPr>
        <w:rPr>
          <w:sz w:val="28"/>
          <w:szCs w:val="28"/>
        </w:rPr>
      </w:pPr>
      <w:r>
        <w:rPr>
          <w:noProof/>
          <w:sz w:val="28"/>
          <w:szCs w:val="28"/>
        </w:rPr>
        <w:drawing>
          <wp:anchor distT="0" distB="0" distL="114300" distR="114300" simplePos="0" relativeHeight="251658240" behindDoc="1" locked="0" layoutInCell="1" allowOverlap="1" wp14:anchorId="6C47262B">
            <wp:simplePos x="0" y="0"/>
            <wp:positionH relativeFrom="column">
              <wp:posOffset>5809192</wp:posOffset>
            </wp:positionH>
            <wp:positionV relativeFrom="paragraph">
              <wp:posOffset>6350</wp:posOffset>
            </wp:positionV>
            <wp:extent cx="668655" cy="920750"/>
            <wp:effectExtent l="0" t="0" r="4445" b="6350"/>
            <wp:wrapTight wrapText="bothSides">
              <wp:wrapPolygon edited="0">
                <wp:start x="0" y="0"/>
                <wp:lineTo x="0" y="21451"/>
                <wp:lineTo x="21333" y="2145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_outlin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8655" cy="920750"/>
                    </a:xfrm>
                    <a:prstGeom prst="rect">
                      <a:avLst/>
                    </a:prstGeom>
                  </pic:spPr>
                </pic:pic>
              </a:graphicData>
            </a:graphic>
            <wp14:sizeRelH relativeFrom="page">
              <wp14:pctWidth>0</wp14:pctWidth>
            </wp14:sizeRelH>
            <wp14:sizeRelV relativeFrom="page">
              <wp14:pctHeight>0</wp14:pctHeight>
            </wp14:sizeRelV>
          </wp:anchor>
        </w:drawing>
      </w:r>
      <w:r w:rsidR="002150E0">
        <w:rPr>
          <w:sz w:val="28"/>
          <w:szCs w:val="28"/>
        </w:rPr>
        <w:t xml:space="preserve">Wednesday, </w:t>
      </w:r>
      <w:r w:rsidR="00E829F8" w:rsidRPr="004E1BFE">
        <w:rPr>
          <w:b/>
          <w:color w:val="7030A0"/>
          <w:sz w:val="28"/>
          <w:szCs w:val="28"/>
        </w:rPr>
        <w:t>March 21</w:t>
      </w:r>
      <w:r w:rsidR="00E829F8" w:rsidRPr="004E1BFE">
        <w:rPr>
          <w:b/>
          <w:color w:val="7030A0"/>
          <w:sz w:val="28"/>
          <w:szCs w:val="28"/>
          <w:vertAlign w:val="superscript"/>
        </w:rPr>
        <w:t>st</w:t>
      </w:r>
      <w:r w:rsidR="00E829F8" w:rsidRPr="004E1BFE">
        <w:rPr>
          <w:color w:val="7030A0"/>
          <w:sz w:val="28"/>
          <w:szCs w:val="28"/>
        </w:rPr>
        <w:t xml:space="preserve"> </w:t>
      </w:r>
      <w:r w:rsidR="00E829F8">
        <w:rPr>
          <w:sz w:val="28"/>
          <w:szCs w:val="28"/>
        </w:rPr>
        <w:t xml:space="preserve">– </w:t>
      </w:r>
      <w:r w:rsidR="002150E0">
        <w:rPr>
          <w:sz w:val="28"/>
          <w:szCs w:val="28"/>
        </w:rPr>
        <w:t>“</w:t>
      </w:r>
      <w:r w:rsidR="00E829F8">
        <w:rPr>
          <w:sz w:val="28"/>
          <w:szCs w:val="28"/>
        </w:rPr>
        <w:t>SIX KEY ELEMENTS OF AN EFFECTIVE TALENT ACQUISITION STRATEGY</w:t>
      </w:r>
      <w:r w:rsidR="002150E0">
        <w:rPr>
          <w:sz w:val="28"/>
          <w:szCs w:val="28"/>
        </w:rPr>
        <w:t>”</w:t>
      </w:r>
      <w:r w:rsidR="00E829F8">
        <w:rPr>
          <w:sz w:val="28"/>
          <w:szCs w:val="28"/>
        </w:rPr>
        <w:t>,</w:t>
      </w:r>
      <w:r w:rsidR="002150E0">
        <w:rPr>
          <w:sz w:val="28"/>
          <w:szCs w:val="28"/>
        </w:rPr>
        <w:t xml:space="preserve"> by Nancy Conway, SHRM Field Services Director, </w:t>
      </w:r>
      <w:r w:rsidR="009D7E69">
        <w:rPr>
          <w:sz w:val="28"/>
          <w:szCs w:val="28"/>
        </w:rPr>
        <w:t xml:space="preserve">luncheon meeting </w:t>
      </w:r>
      <w:r w:rsidR="002150E0">
        <w:rPr>
          <w:sz w:val="28"/>
          <w:szCs w:val="28"/>
        </w:rPr>
        <w:t>from</w:t>
      </w:r>
      <w:r w:rsidR="00E829F8">
        <w:rPr>
          <w:sz w:val="28"/>
          <w:szCs w:val="28"/>
        </w:rPr>
        <w:t xml:space="preserve"> 11:30 a.m. – 1:00 p.m. at Maplewood Career Center. </w:t>
      </w:r>
      <w:r w:rsidR="009D7E69">
        <w:rPr>
          <w:sz w:val="28"/>
          <w:szCs w:val="28"/>
        </w:rPr>
        <w:t>1.25 SHRM pdc’s |</w:t>
      </w:r>
      <w:r w:rsidR="00E829F8">
        <w:rPr>
          <w:sz w:val="28"/>
          <w:szCs w:val="28"/>
        </w:rPr>
        <w:t xml:space="preserve">Click </w:t>
      </w:r>
      <w:hyperlink r:id="rId7" w:history="1">
        <w:r w:rsidR="00E829F8" w:rsidRPr="002150E0">
          <w:rPr>
            <w:rStyle w:val="Hyperlink"/>
            <w:sz w:val="28"/>
            <w:szCs w:val="28"/>
          </w:rPr>
          <w:t>HERE</w:t>
        </w:r>
      </w:hyperlink>
      <w:r w:rsidR="00E829F8">
        <w:rPr>
          <w:sz w:val="28"/>
          <w:szCs w:val="28"/>
        </w:rPr>
        <w:t xml:space="preserve"> for d</w:t>
      </w:r>
      <w:bookmarkStart w:id="0" w:name="_GoBack"/>
      <w:bookmarkEnd w:id="0"/>
      <w:r w:rsidR="00E829F8">
        <w:rPr>
          <w:sz w:val="28"/>
          <w:szCs w:val="28"/>
        </w:rPr>
        <w:t>etails</w:t>
      </w:r>
      <w:r w:rsidR="002150E0">
        <w:rPr>
          <w:sz w:val="28"/>
          <w:szCs w:val="28"/>
        </w:rPr>
        <w:t xml:space="preserve"> and registration. </w:t>
      </w:r>
    </w:p>
    <w:p w:rsidR="002150E0" w:rsidRDefault="004E1BFE" w:rsidP="00E829F8">
      <w:pPr>
        <w:rPr>
          <w:sz w:val="28"/>
          <w:szCs w:val="28"/>
        </w:rPr>
      </w:pPr>
      <w:r w:rsidRPr="002D35D2">
        <w:rPr>
          <w:noProof/>
        </w:rPr>
        <w:drawing>
          <wp:anchor distT="0" distB="0" distL="114300" distR="114300" simplePos="0" relativeHeight="251660288" behindDoc="1" locked="0" layoutInCell="1" allowOverlap="1" wp14:anchorId="35FEE789" wp14:editId="0F05474B">
            <wp:simplePos x="0" y="0"/>
            <wp:positionH relativeFrom="column">
              <wp:posOffset>-67733</wp:posOffset>
            </wp:positionH>
            <wp:positionV relativeFrom="paragraph">
              <wp:posOffset>110913</wp:posOffset>
            </wp:positionV>
            <wp:extent cx="1092200" cy="1092200"/>
            <wp:effectExtent l="0" t="0" r="0" b="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p>
    <w:p w:rsidR="002150E0" w:rsidRDefault="002150E0" w:rsidP="00E829F8">
      <w:pPr>
        <w:rPr>
          <w:sz w:val="28"/>
          <w:szCs w:val="28"/>
        </w:rPr>
      </w:pPr>
      <w:r>
        <w:rPr>
          <w:sz w:val="28"/>
          <w:szCs w:val="28"/>
        </w:rPr>
        <w:t xml:space="preserve">Friday, </w:t>
      </w:r>
      <w:r w:rsidRPr="004E1BFE">
        <w:rPr>
          <w:b/>
          <w:color w:val="7030A0"/>
          <w:sz w:val="28"/>
          <w:szCs w:val="28"/>
        </w:rPr>
        <w:t>APRIL 20</w:t>
      </w:r>
      <w:r w:rsidRPr="004E1BFE">
        <w:rPr>
          <w:b/>
          <w:color w:val="7030A0"/>
          <w:sz w:val="28"/>
          <w:szCs w:val="28"/>
          <w:vertAlign w:val="superscript"/>
        </w:rPr>
        <w:t>th</w:t>
      </w:r>
      <w:r w:rsidRPr="004E1BFE">
        <w:rPr>
          <w:color w:val="7030A0"/>
          <w:sz w:val="28"/>
          <w:szCs w:val="28"/>
        </w:rPr>
        <w:t xml:space="preserve"> </w:t>
      </w:r>
      <w:r>
        <w:rPr>
          <w:sz w:val="28"/>
          <w:szCs w:val="28"/>
        </w:rPr>
        <w:t>at THE NEW CENTER inside the NEOMED building, 2</w:t>
      </w:r>
      <w:r w:rsidRPr="002150E0">
        <w:rPr>
          <w:sz w:val="28"/>
          <w:szCs w:val="28"/>
          <w:vertAlign w:val="superscript"/>
        </w:rPr>
        <w:t>nd</w:t>
      </w:r>
      <w:r>
        <w:rPr>
          <w:sz w:val="28"/>
          <w:szCs w:val="28"/>
        </w:rPr>
        <w:t xml:space="preserve"> floor. </w:t>
      </w:r>
      <w:r w:rsidRPr="002150E0">
        <w:rPr>
          <w:b/>
          <w:sz w:val="28"/>
          <w:szCs w:val="28"/>
        </w:rPr>
        <w:t>“Conducting Internal Investigations”,</w:t>
      </w:r>
      <w:r>
        <w:rPr>
          <w:sz w:val="28"/>
          <w:szCs w:val="28"/>
        </w:rPr>
        <w:t xml:space="preserve"> </w:t>
      </w:r>
      <w:r w:rsidR="009D7E69">
        <w:rPr>
          <w:sz w:val="28"/>
          <w:szCs w:val="28"/>
        </w:rPr>
        <w:t>breakfast and</w:t>
      </w:r>
      <w:r>
        <w:rPr>
          <w:sz w:val="28"/>
          <w:szCs w:val="28"/>
        </w:rPr>
        <w:t xml:space="preserve"> </w:t>
      </w:r>
      <w:r w:rsidRPr="009D7E69">
        <w:rPr>
          <w:b/>
          <w:sz w:val="28"/>
          <w:szCs w:val="28"/>
        </w:rPr>
        <w:t>workshop</w:t>
      </w:r>
      <w:r>
        <w:rPr>
          <w:sz w:val="28"/>
          <w:szCs w:val="28"/>
        </w:rPr>
        <w:t xml:space="preserve"> by the </w:t>
      </w:r>
      <w:r w:rsidRPr="002150E0">
        <w:rPr>
          <w:b/>
          <w:sz w:val="28"/>
          <w:szCs w:val="28"/>
        </w:rPr>
        <w:t>ERC</w:t>
      </w:r>
      <w:r>
        <w:rPr>
          <w:sz w:val="28"/>
          <w:szCs w:val="28"/>
        </w:rPr>
        <w:t xml:space="preserve">, 7:30 a.m. – Noon. Click </w:t>
      </w:r>
      <w:hyperlink r:id="rId9" w:history="1">
        <w:r w:rsidRPr="002150E0">
          <w:rPr>
            <w:rStyle w:val="Hyperlink"/>
            <w:sz w:val="28"/>
            <w:szCs w:val="28"/>
          </w:rPr>
          <w:t>HERE</w:t>
        </w:r>
      </w:hyperlink>
      <w:r>
        <w:rPr>
          <w:sz w:val="28"/>
          <w:szCs w:val="28"/>
        </w:rPr>
        <w:t xml:space="preserve"> for more information and to register online.</w:t>
      </w:r>
      <w:r w:rsidR="009D7E69">
        <w:rPr>
          <w:sz w:val="28"/>
          <w:szCs w:val="28"/>
        </w:rPr>
        <w:t xml:space="preserve"> 5 SHRM professional development credits, pending HRCI credits.</w:t>
      </w:r>
    </w:p>
    <w:p w:rsidR="002150E0" w:rsidRDefault="004E1BFE" w:rsidP="00E829F8">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5502487</wp:posOffset>
            </wp:positionH>
            <wp:positionV relativeFrom="paragraph">
              <wp:posOffset>163619</wp:posOffset>
            </wp:positionV>
            <wp:extent cx="1187450" cy="1270000"/>
            <wp:effectExtent l="0" t="0" r="6350" b="0"/>
            <wp:wrapTight wrapText="bothSides">
              <wp:wrapPolygon edited="0">
                <wp:start x="0" y="0"/>
                <wp:lineTo x="0" y="21384"/>
                <wp:lineTo x="21484" y="21384"/>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123454-sexual-harassment-meto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7450" cy="1270000"/>
                    </a:xfrm>
                    <a:prstGeom prst="rect">
                      <a:avLst/>
                    </a:prstGeom>
                  </pic:spPr>
                </pic:pic>
              </a:graphicData>
            </a:graphic>
            <wp14:sizeRelH relativeFrom="page">
              <wp14:pctWidth>0</wp14:pctWidth>
            </wp14:sizeRelH>
            <wp14:sizeRelV relativeFrom="page">
              <wp14:pctHeight>0</wp14:pctHeight>
            </wp14:sizeRelV>
          </wp:anchor>
        </w:drawing>
      </w:r>
    </w:p>
    <w:p w:rsidR="002150E0" w:rsidRDefault="002150E0" w:rsidP="00E829F8">
      <w:pPr>
        <w:rPr>
          <w:sz w:val="28"/>
          <w:szCs w:val="28"/>
        </w:rPr>
      </w:pPr>
      <w:r>
        <w:rPr>
          <w:sz w:val="28"/>
          <w:szCs w:val="28"/>
        </w:rPr>
        <w:t xml:space="preserve">Wednesday, </w:t>
      </w:r>
      <w:r w:rsidRPr="004E1BFE">
        <w:rPr>
          <w:b/>
          <w:color w:val="7030A0"/>
          <w:sz w:val="28"/>
          <w:szCs w:val="28"/>
        </w:rPr>
        <w:t>May 16</w:t>
      </w:r>
      <w:r w:rsidRPr="004E1BFE">
        <w:rPr>
          <w:b/>
          <w:color w:val="7030A0"/>
          <w:sz w:val="28"/>
          <w:szCs w:val="28"/>
          <w:vertAlign w:val="superscript"/>
        </w:rPr>
        <w:t>th</w:t>
      </w:r>
      <w:r w:rsidRPr="004E1BFE">
        <w:rPr>
          <w:color w:val="7030A0"/>
          <w:sz w:val="28"/>
          <w:szCs w:val="28"/>
        </w:rPr>
        <w:t xml:space="preserve"> </w:t>
      </w:r>
      <w:r>
        <w:rPr>
          <w:sz w:val="28"/>
          <w:szCs w:val="28"/>
        </w:rPr>
        <w:t xml:space="preserve">– </w:t>
      </w:r>
      <w:r w:rsidRPr="009D7E69">
        <w:rPr>
          <w:b/>
          <w:sz w:val="28"/>
          <w:szCs w:val="28"/>
        </w:rPr>
        <w:t xml:space="preserve">“The #Me Too and </w:t>
      </w:r>
      <w:r w:rsidR="000E1DBB">
        <w:rPr>
          <w:b/>
          <w:sz w:val="28"/>
          <w:szCs w:val="28"/>
        </w:rPr>
        <w:t>what we can do</w:t>
      </w:r>
      <w:r w:rsidRPr="009D7E69">
        <w:rPr>
          <w:b/>
          <w:sz w:val="28"/>
          <w:szCs w:val="28"/>
        </w:rPr>
        <w:t>”</w:t>
      </w:r>
      <w:r>
        <w:rPr>
          <w:sz w:val="28"/>
          <w:szCs w:val="28"/>
        </w:rPr>
        <w:t xml:space="preserve"> presented by Bonnie </w:t>
      </w:r>
      <w:proofErr w:type="spellStart"/>
      <w:r>
        <w:rPr>
          <w:sz w:val="28"/>
          <w:szCs w:val="28"/>
        </w:rPr>
        <w:t>Kristan</w:t>
      </w:r>
      <w:proofErr w:type="spellEnd"/>
      <w:r>
        <w:rPr>
          <w:sz w:val="28"/>
          <w:szCs w:val="28"/>
        </w:rPr>
        <w:t>, Employment Law Attorney with Littler Medelson.</w:t>
      </w:r>
      <w:r w:rsidR="009D7E69">
        <w:rPr>
          <w:sz w:val="28"/>
          <w:szCs w:val="28"/>
        </w:rPr>
        <w:t xml:space="preserve"> Hosted by Kelley Hollander and Elise </w:t>
      </w:r>
      <w:proofErr w:type="spellStart"/>
      <w:r w:rsidR="009D7E69">
        <w:rPr>
          <w:sz w:val="28"/>
          <w:szCs w:val="28"/>
        </w:rPr>
        <w:t>DeJesus</w:t>
      </w:r>
      <w:proofErr w:type="spellEnd"/>
      <w:r w:rsidR="009D7E69">
        <w:rPr>
          <w:sz w:val="28"/>
          <w:szCs w:val="28"/>
        </w:rPr>
        <w:t xml:space="preserve"> at Viking Forge Corporation from 11:30 a.m. – 1:00 p.m. 1.25 SHRM pdc’s | pending HRCI credits Click </w:t>
      </w:r>
      <w:hyperlink r:id="rId11" w:history="1">
        <w:r w:rsidR="009D7E69" w:rsidRPr="006801C3">
          <w:rPr>
            <w:rStyle w:val="Hyperlink"/>
            <w:sz w:val="28"/>
            <w:szCs w:val="28"/>
          </w:rPr>
          <w:t>HERE</w:t>
        </w:r>
      </w:hyperlink>
      <w:r w:rsidR="009D7E69">
        <w:rPr>
          <w:sz w:val="28"/>
          <w:szCs w:val="28"/>
        </w:rPr>
        <w:t xml:space="preserve"> for details.</w:t>
      </w:r>
    </w:p>
    <w:p w:rsidR="009D7E69" w:rsidRDefault="009D7E69" w:rsidP="00E829F8">
      <w:pPr>
        <w:rPr>
          <w:sz w:val="28"/>
          <w:szCs w:val="28"/>
        </w:rPr>
      </w:pPr>
    </w:p>
    <w:p w:rsidR="009D7E69" w:rsidRDefault="009D7E69" w:rsidP="00E829F8">
      <w:pPr>
        <w:rPr>
          <w:sz w:val="28"/>
          <w:szCs w:val="28"/>
        </w:rPr>
      </w:pPr>
      <w:r>
        <w:rPr>
          <w:sz w:val="28"/>
          <w:szCs w:val="28"/>
        </w:rPr>
        <w:t xml:space="preserve">Wednesday, </w:t>
      </w:r>
      <w:r w:rsidRPr="004E1BFE">
        <w:rPr>
          <w:b/>
          <w:color w:val="7030A0"/>
          <w:sz w:val="28"/>
          <w:szCs w:val="28"/>
        </w:rPr>
        <w:t>June 6</w:t>
      </w:r>
      <w:r w:rsidRPr="004E1BFE">
        <w:rPr>
          <w:b/>
          <w:color w:val="7030A0"/>
          <w:sz w:val="28"/>
          <w:szCs w:val="28"/>
          <w:vertAlign w:val="superscript"/>
        </w:rPr>
        <w:t>th</w:t>
      </w:r>
      <w:r w:rsidRPr="004E1BFE">
        <w:rPr>
          <w:color w:val="7030A0"/>
          <w:sz w:val="28"/>
          <w:szCs w:val="28"/>
        </w:rPr>
        <w:t xml:space="preserve"> </w:t>
      </w:r>
      <w:r>
        <w:rPr>
          <w:sz w:val="28"/>
          <w:szCs w:val="28"/>
        </w:rPr>
        <w:t xml:space="preserve">– </w:t>
      </w:r>
      <w:r w:rsidRPr="00466185">
        <w:rPr>
          <w:b/>
          <w:i/>
          <w:sz w:val="28"/>
          <w:szCs w:val="28"/>
        </w:rPr>
        <w:t>We will be joining the Akron</w:t>
      </w:r>
      <w:r w:rsidR="00466185">
        <w:rPr>
          <w:b/>
          <w:i/>
          <w:sz w:val="28"/>
          <w:szCs w:val="28"/>
        </w:rPr>
        <w:t xml:space="preserve"> Area SHRM and Stark County SHRM</w:t>
      </w:r>
      <w:r w:rsidRPr="00466185">
        <w:rPr>
          <w:b/>
          <w:i/>
          <w:sz w:val="28"/>
          <w:szCs w:val="28"/>
        </w:rPr>
        <w:t xml:space="preserve"> Chapters</w:t>
      </w:r>
      <w:r>
        <w:rPr>
          <w:sz w:val="28"/>
          <w:szCs w:val="28"/>
        </w:rPr>
        <w:t xml:space="preserve"> for a Breakfast Meeting with a presentation by Scott Warrick</w:t>
      </w:r>
      <w:r w:rsidR="00466185">
        <w:rPr>
          <w:sz w:val="28"/>
          <w:szCs w:val="28"/>
        </w:rPr>
        <w:t xml:space="preserve">,  </w:t>
      </w:r>
      <w:r w:rsidR="00466185" w:rsidRPr="00466185">
        <w:rPr>
          <w:rFonts w:ascii="Times New Roman" w:eastAsia="Times New Roman" w:hAnsi="Times New Roman" w:cs="Times New Roman"/>
          <w:b/>
          <w:bCs/>
          <w:i/>
          <w:iCs/>
          <w:color w:val="000000"/>
          <w:sz w:val="22"/>
          <w:szCs w:val="22"/>
        </w:rPr>
        <w:t>JD, MLHR, CEQC, SHRM-SCP</w:t>
      </w:r>
      <w:r w:rsidR="00466185">
        <w:rPr>
          <w:rFonts w:ascii="Times New Roman" w:eastAsia="Times New Roman" w:hAnsi="Times New Roman" w:cs="Times New Roman"/>
          <w:b/>
          <w:bCs/>
          <w:i/>
          <w:iCs/>
          <w:color w:val="000000"/>
          <w:sz w:val="22"/>
          <w:szCs w:val="22"/>
        </w:rPr>
        <w:t xml:space="preserve"> </w:t>
      </w:r>
      <w:hyperlink r:id="rId12" w:history="1">
        <w:r w:rsidR="00466185" w:rsidRPr="006F624B">
          <w:rPr>
            <w:rStyle w:val="Hyperlink"/>
            <w:sz w:val="28"/>
            <w:szCs w:val="28"/>
          </w:rPr>
          <w:t>https://</w:t>
        </w:r>
        <w:proofErr w:type="spellStart"/>
        <w:r w:rsidR="00466185" w:rsidRPr="006F624B">
          <w:rPr>
            <w:rStyle w:val="Hyperlink"/>
            <w:sz w:val="28"/>
            <w:szCs w:val="28"/>
          </w:rPr>
          <w:t>scottwarrick.com</w:t>
        </w:r>
        <w:proofErr w:type="spellEnd"/>
      </w:hyperlink>
      <w:r w:rsidR="00466185">
        <w:rPr>
          <w:sz w:val="28"/>
          <w:szCs w:val="28"/>
        </w:rPr>
        <w:t xml:space="preserve">, CLICK </w:t>
      </w:r>
      <w:hyperlink r:id="rId13" w:history="1">
        <w:r w:rsidRPr="009D7E69">
          <w:rPr>
            <w:rStyle w:val="Hyperlink"/>
            <w:sz w:val="28"/>
            <w:szCs w:val="28"/>
          </w:rPr>
          <w:t>HERE</w:t>
        </w:r>
      </w:hyperlink>
      <w:r>
        <w:rPr>
          <w:sz w:val="28"/>
          <w:szCs w:val="28"/>
        </w:rPr>
        <w:t xml:space="preserve"> </w:t>
      </w:r>
      <w:r w:rsidR="00466185">
        <w:rPr>
          <w:sz w:val="28"/>
          <w:szCs w:val="28"/>
        </w:rPr>
        <w:t>for details. You do not want to miss out as Scott is always informative and entertaining!</w:t>
      </w:r>
    </w:p>
    <w:p w:rsidR="000E1DBB" w:rsidRDefault="000E1DBB" w:rsidP="00E829F8">
      <w:pPr>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147320</wp:posOffset>
            </wp:positionV>
            <wp:extent cx="2141855" cy="1530350"/>
            <wp:effectExtent l="0" t="0" r="4445" b="6350"/>
            <wp:wrapTight wrapText="bothSides">
              <wp:wrapPolygon edited="0">
                <wp:start x="0" y="0"/>
                <wp:lineTo x="0" y="21510"/>
                <wp:lineTo x="21517" y="21510"/>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_Star_Pic.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1855" cy="1530350"/>
                    </a:xfrm>
                    <a:prstGeom prst="rect">
                      <a:avLst/>
                    </a:prstGeom>
                  </pic:spPr>
                </pic:pic>
              </a:graphicData>
            </a:graphic>
            <wp14:sizeRelH relativeFrom="page">
              <wp14:pctWidth>0</wp14:pctWidth>
            </wp14:sizeRelH>
            <wp14:sizeRelV relativeFrom="page">
              <wp14:pctHeight>0</wp14:pctHeight>
            </wp14:sizeRelV>
          </wp:anchor>
        </w:drawing>
      </w:r>
    </w:p>
    <w:p w:rsidR="00466185" w:rsidRDefault="007127E1" w:rsidP="00E829F8">
      <w:pPr>
        <w:rPr>
          <w:sz w:val="28"/>
          <w:szCs w:val="28"/>
        </w:rPr>
      </w:pPr>
      <w:r w:rsidRPr="004E1BFE">
        <w:rPr>
          <w:b/>
          <w:color w:val="7030A0"/>
          <w:sz w:val="28"/>
          <w:szCs w:val="28"/>
        </w:rPr>
        <w:t>JULY</w:t>
      </w:r>
      <w:r w:rsidR="000E1DBB">
        <w:rPr>
          <w:b/>
          <w:sz w:val="28"/>
          <w:szCs w:val="28"/>
        </w:rPr>
        <w:t xml:space="preserve"> - </w:t>
      </w:r>
      <w:r w:rsidR="000E1DBB" w:rsidRPr="000E1DBB">
        <w:rPr>
          <w:b/>
          <w:sz w:val="28"/>
          <w:szCs w:val="28"/>
        </w:rPr>
        <w:t>HR Star Conference</w:t>
      </w:r>
      <w:r w:rsidR="000E1DBB">
        <w:rPr>
          <w:sz w:val="28"/>
          <w:szCs w:val="28"/>
        </w:rPr>
        <w:t xml:space="preserve"> – Stay Tuned for the details! We are planning to register on May 1</w:t>
      </w:r>
      <w:r w:rsidR="000E1DBB" w:rsidRPr="000E1DBB">
        <w:rPr>
          <w:sz w:val="28"/>
          <w:szCs w:val="28"/>
          <w:vertAlign w:val="superscript"/>
        </w:rPr>
        <w:t>st</w:t>
      </w:r>
      <w:r w:rsidR="000E1DBB">
        <w:rPr>
          <w:sz w:val="28"/>
          <w:szCs w:val="28"/>
        </w:rPr>
        <w:t xml:space="preserve"> and possibly “carpool” (depending on # of those interested) to this annual conference </w:t>
      </w:r>
      <w:r w:rsidR="004E1BFE">
        <w:rPr>
          <w:sz w:val="28"/>
          <w:szCs w:val="28"/>
        </w:rPr>
        <w:t xml:space="preserve">in Independence, Ohio, </w:t>
      </w:r>
      <w:r w:rsidR="000E1DBB">
        <w:rPr>
          <w:sz w:val="28"/>
          <w:szCs w:val="28"/>
        </w:rPr>
        <w:t xml:space="preserve">which is </w:t>
      </w:r>
      <w:r w:rsidR="000E1DBB" w:rsidRPr="000E1DBB">
        <w:rPr>
          <w:b/>
          <w:sz w:val="28"/>
          <w:szCs w:val="28"/>
        </w:rPr>
        <w:t xml:space="preserve">FREE </w:t>
      </w:r>
      <w:r w:rsidR="000E1DBB">
        <w:rPr>
          <w:sz w:val="28"/>
          <w:szCs w:val="28"/>
        </w:rPr>
        <w:t>to the first 500 registrants. It is usually worth SIX Professional Development Credits!</w:t>
      </w:r>
      <w:r w:rsidR="004E1BFE">
        <w:rPr>
          <w:sz w:val="28"/>
          <w:szCs w:val="28"/>
        </w:rPr>
        <w:t xml:space="preserve"> Click </w:t>
      </w:r>
      <w:hyperlink r:id="rId15" w:history="1">
        <w:r w:rsidR="004E1BFE" w:rsidRPr="004E1BFE">
          <w:rPr>
            <w:rStyle w:val="Hyperlink"/>
            <w:sz w:val="28"/>
            <w:szCs w:val="28"/>
          </w:rPr>
          <w:t>HERE</w:t>
        </w:r>
      </w:hyperlink>
      <w:r w:rsidR="004E1BFE">
        <w:rPr>
          <w:sz w:val="28"/>
          <w:szCs w:val="28"/>
        </w:rPr>
        <w:t xml:space="preserve"> for updated information.</w:t>
      </w:r>
    </w:p>
    <w:p w:rsidR="00466185" w:rsidRDefault="00466185" w:rsidP="00E829F8">
      <w:pPr>
        <w:rPr>
          <w:sz w:val="28"/>
          <w:szCs w:val="28"/>
        </w:rPr>
      </w:pPr>
    </w:p>
    <w:p w:rsidR="00466185" w:rsidRDefault="00466185" w:rsidP="00E829F8">
      <w:pPr>
        <w:rPr>
          <w:sz w:val="28"/>
          <w:szCs w:val="28"/>
        </w:rPr>
      </w:pPr>
    </w:p>
    <w:p w:rsidR="000E1DBB" w:rsidRDefault="007127E1" w:rsidP="00E829F8">
      <w:pPr>
        <w:rPr>
          <w:sz w:val="28"/>
          <w:szCs w:val="28"/>
        </w:rPr>
      </w:pPr>
      <w:r w:rsidRPr="004E1BFE">
        <w:rPr>
          <w:b/>
          <w:color w:val="7030A0"/>
          <w:sz w:val="28"/>
          <w:szCs w:val="28"/>
        </w:rPr>
        <w:t>AUGUST</w:t>
      </w:r>
      <w:r w:rsidRPr="007127E1">
        <w:rPr>
          <w:b/>
          <w:sz w:val="28"/>
          <w:szCs w:val="28"/>
        </w:rPr>
        <w:t xml:space="preserve"> – “DISRUPT HR CLEVELAND”</w:t>
      </w:r>
      <w:r>
        <w:rPr>
          <w:sz w:val="28"/>
          <w:szCs w:val="28"/>
        </w:rPr>
        <w:t xml:space="preserve"> at the Music Supper Box Club – Details TBD</w:t>
      </w:r>
    </w:p>
    <w:p w:rsidR="007127E1" w:rsidRPr="007127E1" w:rsidRDefault="004E1BFE" w:rsidP="007127E1">
      <w:pPr>
        <w:rPr>
          <w:rFonts w:ascii="Times New Roman" w:eastAsia="Times New Roman" w:hAnsi="Times New Roman" w:cs="Times New Roman"/>
        </w:rPr>
      </w:pPr>
      <w:r>
        <w:rPr>
          <w:noProof/>
          <w:sz w:val="28"/>
          <w:szCs w:val="28"/>
        </w:rPr>
        <w:drawing>
          <wp:anchor distT="0" distB="0" distL="114300" distR="114300" simplePos="0" relativeHeight="251663360" behindDoc="1" locked="0" layoutInCell="1" allowOverlap="1">
            <wp:simplePos x="0" y="0"/>
            <wp:positionH relativeFrom="column">
              <wp:posOffset>5291455</wp:posOffset>
            </wp:positionH>
            <wp:positionV relativeFrom="paragraph">
              <wp:posOffset>471593</wp:posOffset>
            </wp:positionV>
            <wp:extent cx="1282065" cy="1143000"/>
            <wp:effectExtent l="0" t="0" r="635" b="0"/>
            <wp:wrapTight wrapText="bothSides">
              <wp:wrapPolygon edited="0">
                <wp:start x="0" y="0"/>
                <wp:lineTo x="0" y="21360"/>
                <wp:lineTo x="21397" y="21360"/>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_State_Conferenc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2065" cy="1143000"/>
                    </a:xfrm>
                    <a:prstGeom prst="rect">
                      <a:avLst/>
                    </a:prstGeom>
                  </pic:spPr>
                </pic:pic>
              </a:graphicData>
            </a:graphic>
            <wp14:sizeRelH relativeFrom="page">
              <wp14:pctWidth>0</wp14:pctWidth>
            </wp14:sizeRelH>
            <wp14:sizeRelV relativeFrom="page">
              <wp14:pctHeight>0</wp14:pctHeight>
            </wp14:sizeRelV>
          </wp:anchor>
        </w:drawing>
      </w:r>
      <w:r w:rsidR="007127E1" w:rsidRPr="007127E1">
        <w:rPr>
          <w:rFonts w:ascii="Helvetica" w:eastAsia="Times New Roman" w:hAnsi="Helvetica" w:cs="Times New Roman"/>
          <w:color w:val="333333"/>
          <w:sz w:val="21"/>
          <w:szCs w:val="21"/>
          <w:shd w:val="clear" w:color="auto" w:fill="FFFFFF"/>
        </w:rPr>
        <w:t>Disrupt is a night of short focused talks from professionals who want to share their ideas on how we can move our talent thinking forward. We're borrowing from the genius of Ignite, so each speaker will have 5 minutes to blow your mind!</w:t>
      </w:r>
      <w:r>
        <w:rPr>
          <w:rFonts w:ascii="Helvetica" w:eastAsia="Times New Roman" w:hAnsi="Helvetica" w:cs="Times New Roman"/>
          <w:color w:val="333333"/>
          <w:sz w:val="21"/>
          <w:szCs w:val="21"/>
          <w:shd w:val="clear" w:color="auto" w:fill="FFFFFF"/>
        </w:rPr>
        <w:t xml:space="preserve"> Check back </w:t>
      </w:r>
      <w:hyperlink r:id="rId17" w:history="1">
        <w:r w:rsidRPr="004E1BFE">
          <w:rPr>
            <w:rStyle w:val="Hyperlink"/>
            <w:rFonts w:ascii="Helvetica" w:eastAsia="Times New Roman" w:hAnsi="Helvetica" w:cs="Times New Roman"/>
            <w:sz w:val="21"/>
            <w:szCs w:val="21"/>
            <w:shd w:val="clear" w:color="auto" w:fill="FFFFFF"/>
          </w:rPr>
          <w:t>HERE</w:t>
        </w:r>
      </w:hyperlink>
      <w:r>
        <w:rPr>
          <w:rFonts w:ascii="Helvetica" w:eastAsia="Times New Roman" w:hAnsi="Helvetica" w:cs="Times New Roman"/>
          <w:color w:val="333333"/>
          <w:sz w:val="21"/>
          <w:szCs w:val="21"/>
          <w:shd w:val="clear" w:color="auto" w:fill="FFFFFF"/>
        </w:rPr>
        <w:t xml:space="preserve"> for updates.</w:t>
      </w:r>
    </w:p>
    <w:p w:rsidR="007127E1" w:rsidRPr="007127E1" w:rsidRDefault="007127E1" w:rsidP="00E829F8">
      <w:pPr>
        <w:rPr>
          <w:b/>
          <w:sz w:val="28"/>
          <w:szCs w:val="28"/>
        </w:rPr>
      </w:pPr>
    </w:p>
    <w:p w:rsidR="00466185" w:rsidRPr="007127E1" w:rsidRDefault="007127E1" w:rsidP="00E829F8">
      <w:pPr>
        <w:rPr>
          <w:b/>
          <w:sz w:val="28"/>
          <w:szCs w:val="28"/>
        </w:rPr>
      </w:pPr>
      <w:r w:rsidRPr="004E1BFE">
        <w:rPr>
          <w:b/>
          <w:color w:val="7030A0"/>
          <w:sz w:val="28"/>
          <w:szCs w:val="28"/>
        </w:rPr>
        <w:t xml:space="preserve">SEPTEMBER </w:t>
      </w:r>
      <w:r>
        <w:rPr>
          <w:b/>
          <w:sz w:val="28"/>
          <w:szCs w:val="28"/>
        </w:rPr>
        <w:t>–</w:t>
      </w:r>
      <w:r w:rsidRPr="007127E1">
        <w:rPr>
          <w:b/>
          <w:sz w:val="28"/>
          <w:szCs w:val="28"/>
        </w:rPr>
        <w:t xml:space="preserve"> </w:t>
      </w:r>
      <w:r>
        <w:rPr>
          <w:b/>
          <w:sz w:val="28"/>
          <w:szCs w:val="28"/>
        </w:rPr>
        <w:t xml:space="preserve">2018 OHIO HR CONFERENCE “HR: PASSPORT TO CULTURE” held at Kalahari </w:t>
      </w:r>
      <w:r w:rsidR="004E1BFE">
        <w:rPr>
          <w:b/>
          <w:sz w:val="28"/>
          <w:szCs w:val="28"/>
        </w:rPr>
        <w:t>resort in Sandusky, Ohio on Wednesday the 19</w:t>
      </w:r>
      <w:r w:rsidR="004E1BFE" w:rsidRPr="004E1BFE">
        <w:rPr>
          <w:b/>
          <w:sz w:val="28"/>
          <w:szCs w:val="28"/>
          <w:vertAlign w:val="superscript"/>
        </w:rPr>
        <w:t>th</w:t>
      </w:r>
      <w:r w:rsidR="004E1BFE">
        <w:rPr>
          <w:b/>
          <w:sz w:val="28"/>
          <w:szCs w:val="28"/>
        </w:rPr>
        <w:t xml:space="preserve"> thru Friday, the 21</w:t>
      </w:r>
      <w:r w:rsidR="004E1BFE" w:rsidRPr="004E1BFE">
        <w:rPr>
          <w:b/>
          <w:sz w:val="28"/>
          <w:szCs w:val="28"/>
          <w:vertAlign w:val="superscript"/>
        </w:rPr>
        <w:t>st</w:t>
      </w:r>
      <w:r w:rsidR="004E1BFE">
        <w:rPr>
          <w:b/>
          <w:sz w:val="28"/>
          <w:szCs w:val="28"/>
        </w:rPr>
        <w:t xml:space="preserve"> Click </w:t>
      </w:r>
      <w:hyperlink r:id="rId18" w:history="1">
        <w:r w:rsidR="004E1BFE" w:rsidRPr="004E1BFE">
          <w:rPr>
            <w:rStyle w:val="Hyperlink"/>
            <w:b/>
            <w:sz w:val="28"/>
            <w:szCs w:val="28"/>
          </w:rPr>
          <w:t>HERE</w:t>
        </w:r>
      </w:hyperlink>
      <w:r w:rsidR="004E1BFE">
        <w:rPr>
          <w:b/>
          <w:sz w:val="28"/>
          <w:szCs w:val="28"/>
        </w:rPr>
        <w:t xml:space="preserve"> for details and registration.</w:t>
      </w:r>
    </w:p>
    <w:p w:rsidR="00466185" w:rsidRDefault="00466185" w:rsidP="00E829F8">
      <w:pPr>
        <w:rPr>
          <w:sz w:val="28"/>
          <w:szCs w:val="28"/>
        </w:rPr>
      </w:pPr>
    </w:p>
    <w:p w:rsidR="00466185" w:rsidRPr="00466185" w:rsidRDefault="00466185" w:rsidP="00E829F8">
      <w:pPr>
        <w:rPr>
          <w:rFonts w:ascii="Times New Roman" w:eastAsia="Times New Roman" w:hAnsi="Times New Roman" w:cs="Times New Roman"/>
          <w:sz w:val="22"/>
          <w:szCs w:val="22"/>
        </w:rPr>
      </w:pPr>
    </w:p>
    <w:sectPr w:rsidR="00466185" w:rsidRPr="00466185" w:rsidSect="007127E1">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1C6" w:rsidRDefault="004911C6" w:rsidP="00AA0DCD">
      <w:r>
        <w:separator/>
      </w:r>
    </w:p>
  </w:endnote>
  <w:endnote w:type="continuationSeparator" w:id="0">
    <w:p w:rsidR="004911C6" w:rsidRDefault="004911C6" w:rsidP="00AA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1C6" w:rsidRDefault="004911C6" w:rsidP="00AA0DCD">
      <w:r>
        <w:separator/>
      </w:r>
    </w:p>
  </w:footnote>
  <w:footnote w:type="continuationSeparator" w:id="0">
    <w:p w:rsidR="004911C6" w:rsidRDefault="004911C6" w:rsidP="00AA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DCD" w:rsidRDefault="00AA0DCD">
    <w:pPr>
      <w:pStyle w:val="Header"/>
    </w:pPr>
    <w:r>
      <w:rPr>
        <w:noProof/>
      </w:rPr>
      <w:drawing>
        <wp:anchor distT="0" distB="0" distL="114300" distR="114300" simplePos="0" relativeHeight="251658240" behindDoc="1" locked="0" layoutInCell="1" allowOverlap="1">
          <wp:simplePos x="0" y="0"/>
          <wp:positionH relativeFrom="column">
            <wp:posOffset>711200</wp:posOffset>
          </wp:positionH>
          <wp:positionV relativeFrom="paragraph">
            <wp:posOffset>-63500</wp:posOffset>
          </wp:positionV>
          <wp:extent cx="1143000" cy="797560"/>
          <wp:effectExtent l="0" t="0" r="0" b="2540"/>
          <wp:wrapTight wrapText="bothSides">
            <wp:wrapPolygon edited="0">
              <wp:start x="0" y="0"/>
              <wp:lineTo x="0" y="21325"/>
              <wp:lineTo x="21360" y="21325"/>
              <wp:lineTo x="213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RMLogo-«_AFF_4C[1].tiff"/>
                  <pic:cNvPicPr/>
                </pic:nvPicPr>
                <pic:blipFill>
                  <a:blip r:embed="rId1">
                    <a:extLst>
                      <a:ext uri="{28A0092B-C50C-407E-A947-70E740481C1C}">
                        <a14:useLocalDpi xmlns:a14="http://schemas.microsoft.com/office/drawing/2010/main" val="0"/>
                      </a:ext>
                    </a:extLst>
                  </a:blip>
                  <a:stretch>
                    <a:fillRect/>
                  </a:stretch>
                </pic:blipFill>
                <pic:spPr>
                  <a:xfrm>
                    <a:off x="0" y="0"/>
                    <a:ext cx="1143000" cy="797560"/>
                  </a:xfrm>
                  <a:prstGeom prst="rect">
                    <a:avLst/>
                  </a:prstGeom>
                </pic:spPr>
              </pic:pic>
            </a:graphicData>
          </a:graphic>
          <wp14:sizeRelH relativeFrom="page">
            <wp14:pctWidth>0</wp14:pctWidth>
          </wp14:sizeRelH>
          <wp14:sizeRelV relativeFrom="page">
            <wp14:pctHeight>0</wp14:pctHeight>
          </wp14:sizeRelV>
        </wp:anchor>
      </w:drawing>
    </w:r>
  </w:p>
  <w:p w:rsidR="00AA0DCD" w:rsidRDefault="00AA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F8"/>
    <w:rsid w:val="000239C7"/>
    <w:rsid w:val="000E1DBB"/>
    <w:rsid w:val="002150E0"/>
    <w:rsid w:val="003F0524"/>
    <w:rsid w:val="00466185"/>
    <w:rsid w:val="004911C6"/>
    <w:rsid w:val="004E1BFE"/>
    <w:rsid w:val="006801C3"/>
    <w:rsid w:val="007127E1"/>
    <w:rsid w:val="007E782E"/>
    <w:rsid w:val="009D7E69"/>
    <w:rsid w:val="00AA0DCD"/>
    <w:rsid w:val="00E8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CFC4"/>
  <w15:chartTrackingRefBased/>
  <w15:docId w15:val="{8D27F415-2097-7A40-8653-AA366CC0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E0"/>
    <w:rPr>
      <w:color w:val="0563C1" w:themeColor="hyperlink"/>
      <w:u w:val="single"/>
    </w:rPr>
  </w:style>
  <w:style w:type="character" w:styleId="UnresolvedMention">
    <w:name w:val="Unresolved Mention"/>
    <w:basedOn w:val="DefaultParagraphFont"/>
    <w:uiPriority w:val="99"/>
    <w:semiHidden/>
    <w:unhideWhenUsed/>
    <w:rsid w:val="002150E0"/>
    <w:rPr>
      <w:color w:val="808080"/>
      <w:shd w:val="clear" w:color="auto" w:fill="E6E6E6"/>
    </w:rPr>
  </w:style>
  <w:style w:type="character" w:styleId="FollowedHyperlink">
    <w:name w:val="FollowedHyperlink"/>
    <w:basedOn w:val="DefaultParagraphFont"/>
    <w:uiPriority w:val="99"/>
    <w:semiHidden/>
    <w:unhideWhenUsed/>
    <w:rsid w:val="00466185"/>
    <w:rPr>
      <w:color w:val="954F72" w:themeColor="followedHyperlink"/>
      <w:u w:val="single"/>
    </w:rPr>
  </w:style>
  <w:style w:type="paragraph" w:styleId="Header">
    <w:name w:val="header"/>
    <w:basedOn w:val="Normal"/>
    <w:link w:val="HeaderChar"/>
    <w:uiPriority w:val="99"/>
    <w:unhideWhenUsed/>
    <w:rsid w:val="00AA0DCD"/>
    <w:pPr>
      <w:tabs>
        <w:tab w:val="center" w:pos="4680"/>
        <w:tab w:val="right" w:pos="9360"/>
      </w:tabs>
    </w:pPr>
  </w:style>
  <w:style w:type="character" w:customStyle="1" w:styleId="HeaderChar">
    <w:name w:val="Header Char"/>
    <w:basedOn w:val="DefaultParagraphFont"/>
    <w:link w:val="Header"/>
    <w:uiPriority w:val="99"/>
    <w:rsid w:val="00AA0DCD"/>
  </w:style>
  <w:style w:type="paragraph" w:styleId="Footer">
    <w:name w:val="footer"/>
    <w:basedOn w:val="Normal"/>
    <w:link w:val="FooterChar"/>
    <w:uiPriority w:val="99"/>
    <w:unhideWhenUsed/>
    <w:rsid w:val="00AA0DCD"/>
    <w:pPr>
      <w:tabs>
        <w:tab w:val="center" w:pos="4680"/>
        <w:tab w:val="right" w:pos="9360"/>
      </w:tabs>
    </w:pPr>
  </w:style>
  <w:style w:type="character" w:customStyle="1" w:styleId="FooterChar">
    <w:name w:val="Footer Char"/>
    <w:basedOn w:val="DefaultParagraphFont"/>
    <w:link w:val="Footer"/>
    <w:uiPriority w:val="99"/>
    <w:rsid w:val="00AA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33">
      <w:bodyDiv w:val="1"/>
      <w:marLeft w:val="0"/>
      <w:marRight w:val="0"/>
      <w:marTop w:val="0"/>
      <w:marBottom w:val="0"/>
      <w:divBdr>
        <w:top w:val="none" w:sz="0" w:space="0" w:color="auto"/>
        <w:left w:val="none" w:sz="0" w:space="0" w:color="auto"/>
        <w:bottom w:val="none" w:sz="0" w:space="0" w:color="auto"/>
        <w:right w:val="none" w:sz="0" w:space="0" w:color="auto"/>
      </w:divBdr>
    </w:div>
    <w:div w:id="1296447168">
      <w:bodyDiv w:val="1"/>
      <w:marLeft w:val="0"/>
      <w:marRight w:val="0"/>
      <w:marTop w:val="0"/>
      <w:marBottom w:val="0"/>
      <w:divBdr>
        <w:top w:val="none" w:sz="0" w:space="0" w:color="auto"/>
        <w:left w:val="none" w:sz="0" w:space="0" w:color="auto"/>
        <w:bottom w:val="none" w:sz="0" w:space="0" w:color="auto"/>
        <w:right w:val="none" w:sz="0" w:space="0" w:color="auto"/>
      </w:divBdr>
    </w:div>
    <w:div w:id="14491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kronarea.shrm.org/events/2018/06/joint-june-breakfast-meeting-scott-warrick" TargetMode="External"/><Relationship Id="rId18" Type="http://schemas.openxmlformats.org/officeDocument/2006/relationships/hyperlink" Target="http://hrconference.ohioshrm.org/index.cf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chra.shrm.org/events/2018/03/six-key-elements-effective-talent-acquisition-strategy" TargetMode="External"/><Relationship Id="rId12" Type="http://schemas.openxmlformats.org/officeDocument/2006/relationships/hyperlink" Target="https://scottwarrick.com" TargetMode="External"/><Relationship Id="rId17" Type="http://schemas.openxmlformats.org/officeDocument/2006/relationships/hyperlink" Target="https://disrupthr.co/cleveland/"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chra.shrm.org/events/2018/05/me-too-and-what-we-can-do-professionals" TargetMode="External"/><Relationship Id="rId5" Type="http://schemas.openxmlformats.org/officeDocument/2006/relationships/endnotes" Target="endnotes.xml"/><Relationship Id="rId15" Type="http://schemas.openxmlformats.org/officeDocument/2006/relationships/hyperlink" Target="http://www.hrstarconference.com/"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chra.shrm.org/events/2018/04/conducting-internal-investigations-erc"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2018-03-06T12:35:00Z</dcterms:created>
  <dcterms:modified xsi:type="dcterms:W3CDTF">2018-03-06T12:35:00Z</dcterms:modified>
</cp:coreProperties>
</file>